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F9" w:rsidRPr="003C7C2C" w:rsidRDefault="0051534E" w:rsidP="00515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 Ośrodka Kultury w Czudcu</w:t>
      </w:r>
    </w:p>
    <w:p w:rsidR="002D033B" w:rsidRPr="003C7C2C" w:rsidRDefault="00960BF9" w:rsidP="00960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 w:rsidR="00B81FDB" w:rsidRPr="003C7C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głasza nabór na stanowisko: </w:t>
      </w:r>
      <w:r w:rsidR="00B52B94" w:rsidRPr="003C7C2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pl-PL"/>
        </w:rPr>
        <w:t>Główny Księgowy</w:t>
      </w:r>
      <w:r w:rsidR="00B81FDB" w:rsidRPr="003C7C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B81FDB" w:rsidRPr="003C7C2C" w:rsidRDefault="00B81FDB" w:rsidP="00960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</w:t>
      </w:r>
      <w:r w:rsidR="00960BF9" w:rsidRPr="003C7C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Ośrodku Kultury w Czudcu</w:t>
      </w:r>
    </w:p>
    <w:p w:rsidR="00960BF9" w:rsidRPr="003C7C2C" w:rsidRDefault="00960BF9" w:rsidP="00B81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7733" w:rsidRPr="003C7C2C" w:rsidRDefault="00847733" w:rsidP="00B81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FDB" w:rsidRPr="003C7C2C" w:rsidRDefault="00B81FDB" w:rsidP="00B81F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Warunki pracy na stanowisku:</w:t>
      </w:r>
    </w:p>
    <w:p w:rsidR="00B81FDB" w:rsidRPr="003C7C2C" w:rsidRDefault="00153231" w:rsidP="0015323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81FDB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iejsce pracy – </w:t>
      </w:r>
      <w:r w:rsidR="00960BF9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Kultury w Czudcu</w:t>
      </w:r>
    </w:p>
    <w:p w:rsidR="00B81FDB" w:rsidRPr="003C7C2C" w:rsidRDefault="0051534E" w:rsidP="0015323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 wymiarze </w:t>
      </w:r>
      <w:r w:rsidR="00B52B94"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¼ </w:t>
      </w: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czasu pracy</w:t>
      </w:r>
      <w:r w:rsidR="00B81FDB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1534E" w:rsidRPr="003C7C2C" w:rsidRDefault="0051534E" w:rsidP="0015323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ramach umowy o pracę,</w:t>
      </w:r>
    </w:p>
    <w:p w:rsidR="0051534E" w:rsidRPr="003C7C2C" w:rsidRDefault="0051534E" w:rsidP="0015323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miejscu w siedzibie jednostki oraz </w:t>
      </w:r>
      <w:r w:rsidR="00B52B94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możliwe </w:t>
      </w: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wyjazdy służbowe.</w:t>
      </w:r>
    </w:p>
    <w:p w:rsidR="00F45298" w:rsidRPr="003C7C2C" w:rsidRDefault="001123ED" w:rsidP="00F4529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F45298"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ermin rozpoczęcia pracy: </w:t>
      </w:r>
      <w:r w:rsidR="00F45298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styczeń 2022 r.</w:t>
      </w:r>
    </w:p>
    <w:p w:rsidR="00960BF9" w:rsidRPr="003C7C2C" w:rsidRDefault="00960BF9" w:rsidP="00B81F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FDB" w:rsidRPr="003C7C2C" w:rsidRDefault="00B81FDB" w:rsidP="00B81F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="0051534E"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Niezbędne w</w:t>
      </w: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ymagania:</w:t>
      </w:r>
    </w:p>
    <w:p w:rsidR="00B56948" w:rsidRPr="003C7C2C" w:rsidRDefault="00B56948" w:rsidP="00A14DD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wymagane wykształcenie:</w:t>
      </w:r>
    </w:p>
    <w:p w:rsidR="00801DF8" w:rsidRPr="003C7C2C" w:rsidRDefault="00801DF8" w:rsidP="00A14DD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1123ED" w:rsidRPr="003C7C2C">
        <w:rPr>
          <w:rFonts w:ascii="Times New Roman" w:hAnsi="Times New Roman" w:cs="Times New Roman"/>
          <w:sz w:val="24"/>
          <w:szCs w:val="24"/>
        </w:rPr>
        <w:t>wyższe</w:t>
      </w:r>
      <w:r w:rsidR="00B56948" w:rsidRPr="003C7C2C">
        <w:rPr>
          <w:rFonts w:ascii="Times New Roman" w:hAnsi="Times New Roman" w:cs="Times New Roman"/>
          <w:sz w:val="24"/>
          <w:szCs w:val="24"/>
        </w:rPr>
        <w:t xml:space="preserve">, magisterskie </w:t>
      </w:r>
      <w:r w:rsidRPr="003C7C2C">
        <w:rPr>
          <w:rFonts w:ascii="Times New Roman" w:hAnsi="Times New Roman" w:cs="Times New Roman"/>
          <w:sz w:val="24"/>
          <w:szCs w:val="24"/>
        </w:rPr>
        <w:t>na kierunku – ekonomia, rachunkowość, finanse</w:t>
      </w:r>
      <w:r w:rsidR="00133B24" w:rsidRPr="003C7C2C">
        <w:rPr>
          <w:rFonts w:ascii="Times New Roman" w:hAnsi="Times New Roman" w:cs="Times New Roman"/>
          <w:sz w:val="24"/>
          <w:szCs w:val="24"/>
        </w:rPr>
        <w:t>,</w:t>
      </w:r>
    </w:p>
    <w:p w:rsidR="00B56948" w:rsidRPr="003C7C2C" w:rsidRDefault="00B56948" w:rsidP="00A14DD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lub wykształcenie wyższe, magisterskie i ukończony kurs rachunkowości,</w:t>
      </w:r>
    </w:p>
    <w:p w:rsidR="00801DF8" w:rsidRPr="003C7C2C" w:rsidRDefault="00B56948" w:rsidP="00A14DD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minimum</w:t>
      </w:r>
      <w:r w:rsidR="00801DF8" w:rsidRPr="003C7C2C">
        <w:rPr>
          <w:rFonts w:ascii="Times New Roman" w:hAnsi="Times New Roman" w:cs="Times New Roman"/>
          <w:sz w:val="24"/>
          <w:szCs w:val="24"/>
        </w:rPr>
        <w:t xml:space="preserve"> 1 rok stażu pracy</w:t>
      </w:r>
      <w:r w:rsidR="00507506">
        <w:rPr>
          <w:rFonts w:ascii="Times New Roman" w:hAnsi="Times New Roman" w:cs="Times New Roman"/>
          <w:sz w:val="24"/>
          <w:szCs w:val="24"/>
        </w:rPr>
        <w:t xml:space="preserve"> na podobnym stanowisku</w:t>
      </w:r>
      <w:r w:rsidR="00801DF8" w:rsidRPr="003C7C2C">
        <w:rPr>
          <w:rFonts w:ascii="Times New Roman" w:hAnsi="Times New Roman" w:cs="Times New Roman"/>
          <w:sz w:val="24"/>
          <w:szCs w:val="24"/>
        </w:rPr>
        <w:t>,</w:t>
      </w:r>
    </w:p>
    <w:p w:rsidR="00801DF8" w:rsidRPr="003C7C2C" w:rsidRDefault="0053647F" w:rsidP="00A14DD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znajomość ustawy o rachunkowości</w:t>
      </w:r>
      <w:r w:rsidR="00801DF8" w:rsidRPr="003C7C2C">
        <w:rPr>
          <w:rFonts w:ascii="Times New Roman" w:hAnsi="Times New Roman" w:cs="Times New Roman"/>
          <w:sz w:val="24"/>
          <w:szCs w:val="24"/>
        </w:rPr>
        <w:t xml:space="preserve"> oraz przepisów prawa podatkowego,</w:t>
      </w:r>
    </w:p>
    <w:p w:rsidR="00B81FDB" w:rsidRPr="003C7C2C" w:rsidRDefault="00E65F70" w:rsidP="00A14DD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B81FDB" w:rsidRPr="003C7C2C" w:rsidRDefault="00E65F70" w:rsidP="00A14DD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432EE1" w:rsidRPr="003C7C2C" w:rsidRDefault="00E65F70" w:rsidP="00A14DD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nie była skazana prawomocnym wyrokiem sądu za umyślne przestępstwo ścigane z oskarżenia publicznego lu</w:t>
      </w:r>
      <w:r w:rsidR="00A14DD6">
        <w:rPr>
          <w:rFonts w:ascii="Times New Roman" w:eastAsia="Times New Roman" w:hAnsi="Times New Roman" w:cs="Times New Roman"/>
          <w:sz w:val="24"/>
          <w:szCs w:val="24"/>
          <w:lang w:eastAsia="pl-PL"/>
        </w:rPr>
        <w:t>b umyślne przestępstwo skarbowe.</w:t>
      </w:r>
    </w:p>
    <w:p w:rsidR="00BC5706" w:rsidRPr="003C7C2C" w:rsidRDefault="00BC5706" w:rsidP="003D228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FDB" w:rsidRPr="003C7C2C" w:rsidRDefault="00B81FDB" w:rsidP="00B81F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Wymagania dodatkowe:</w:t>
      </w:r>
    </w:p>
    <w:p w:rsidR="008B3DAB" w:rsidRPr="003C7C2C" w:rsidRDefault="008B3DAB" w:rsidP="00A14DD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 xml:space="preserve">ukończone lub w trakcie trwania kursy </w:t>
      </w:r>
      <w:r w:rsidR="002C6ECA">
        <w:rPr>
          <w:rFonts w:ascii="Times New Roman" w:hAnsi="Times New Roman" w:cs="Times New Roman"/>
          <w:sz w:val="24"/>
          <w:szCs w:val="24"/>
        </w:rPr>
        <w:t xml:space="preserve">z dziedziny kadr, płac i </w:t>
      </w:r>
      <w:r w:rsidRPr="003C7C2C">
        <w:rPr>
          <w:rFonts w:ascii="Times New Roman" w:hAnsi="Times New Roman" w:cs="Times New Roman"/>
          <w:sz w:val="24"/>
          <w:szCs w:val="24"/>
        </w:rPr>
        <w:t>księgowości,</w:t>
      </w:r>
    </w:p>
    <w:p w:rsidR="002C6ECA" w:rsidRPr="003C7C2C" w:rsidRDefault="002C6ECA" w:rsidP="002C6EC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znajomość programu Finanse i Księgowość,</w:t>
      </w:r>
    </w:p>
    <w:p w:rsidR="00523F8F" w:rsidRPr="00523F8F" w:rsidRDefault="00523F8F" w:rsidP="00A14DD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3F8F">
        <w:rPr>
          <w:rFonts w:ascii="Times New Roman" w:hAnsi="Times New Roman" w:cs="Times New Roman"/>
          <w:sz w:val="24"/>
          <w:szCs w:val="24"/>
        </w:rPr>
        <w:t>znajomość zagadnień płacowych i ubezpieczeniowych,</w:t>
      </w:r>
    </w:p>
    <w:p w:rsidR="0053647F" w:rsidRPr="003C7C2C" w:rsidRDefault="0053647F" w:rsidP="00A14DD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 xml:space="preserve">mile widziana znajomość gospodarki finansowej instytucji kultury, dyscypliny finansów publicznych, </w:t>
      </w:r>
    </w:p>
    <w:p w:rsidR="003C7C2C" w:rsidRPr="003C7C2C" w:rsidRDefault="003C7C2C" w:rsidP="00A14DD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znajomość pakietu MS Office w szczególności arkusza kalkulacyjnego Excel,</w:t>
      </w:r>
    </w:p>
    <w:p w:rsidR="0053647F" w:rsidRPr="003C7C2C" w:rsidRDefault="0053647F" w:rsidP="00A14DD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 xml:space="preserve">punktualność, dyspozycyjność, sumienność, samodzielność i umiejętność pracy </w:t>
      </w:r>
      <w:r w:rsidR="00A14D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C7C2C">
        <w:rPr>
          <w:rFonts w:ascii="Times New Roman" w:hAnsi="Times New Roman" w:cs="Times New Roman"/>
          <w:sz w:val="24"/>
          <w:szCs w:val="24"/>
        </w:rPr>
        <w:t>w zespole, komunikatywność, kreaty</w:t>
      </w:r>
      <w:r w:rsidR="006C4304">
        <w:rPr>
          <w:rFonts w:ascii="Times New Roman" w:hAnsi="Times New Roman" w:cs="Times New Roman"/>
          <w:sz w:val="24"/>
          <w:szCs w:val="24"/>
        </w:rPr>
        <w:t>wność, wysoka kultura osobista</w:t>
      </w:r>
      <w:r w:rsidRPr="003C7C2C">
        <w:rPr>
          <w:rFonts w:ascii="Times New Roman" w:hAnsi="Times New Roman" w:cs="Times New Roman"/>
          <w:sz w:val="24"/>
          <w:szCs w:val="24"/>
        </w:rPr>
        <w:t>, dobra organizacja pracy,</w:t>
      </w:r>
    </w:p>
    <w:p w:rsidR="00934107" w:rsidRPr="003C7C2C" w:rsidRDefault="0053647F" w:rsidP="00A14DD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umiejętność</w:t>
      </w:r>
      <w:r w:rsidR="00B52B94" w:rsidRPr="003C7C2C">
        <w:rPr>
          <w:rFonts w:ascii="Times New Roman" w:hAnsi="Times New Roman" w:cs="Times New Roman"/>
          <w:sz w:val="24"/>
          <w:szCs w:val="24"/>
        </w:rPr>
        <w:t xml:space="preserve"> samodzielnego </w:t>
      </w:r>
      <w:r w:rsidRPr="003C7C2C">
        <w:rPr>
          <w:rFonts w:ascii="Times New Roman" w:hAnsi="Times New Roman" w:cs="Times New Roman"/>
          <w:sz w:val="24"/>
          <w:szCs w:val="24"/>
        </w:rPr>
        <w:t>rozwiązywania</w:t>
      </w:r>
      <w:r w:rsidR="00B52B94" w:rsidRPr="003C7C2C">
        <w:rPr>
          <w:rFonts w:ascii="Times New Roman" w:hAnsi="Times New Roman" w:cs="Times New Roman"/>
          <w:sz w:val="24"/>
          <w:szCs w:val="24"/>
        </w:rPr>
        <w:t xml:space="preserve"> </w:t>
      </w:r>
      <w:r w:rsidRPr="003C7C2C">
        <w:rPr>
          <w:rFonts w:ascii="Times New Roman" w:hAnsi="Times New Roman" w:cs="Times New Roman"/>
          <w:sz w:val="24"/>
          <w:szCs w:val="24"/>
        </w:rPr>
        <w:t>problemów</w:t>
      </w:r>
      <w:r w:rsidR="00B52B94" w:rsidRPr="003C7C2C">
        <w:rPr>
          <w:rFonts w:ascii="Times New Roman" w:hAnsi="Times New Roman" w:cs="Times New Roman"/>
          <w:sz w:val="24"/>
          <w:szCs w:val="24"/>
        </w:rPr>
        <w:t xml:space="preserve"> z obszaru </w:t>
      </w:r>
      <w:r w:rsidRPr="003C7C2C">
        <w:rPr>
          <w:rFonts w:ascii="Times New Roman" w:hAnsi="Times New Roman" w:cs="Times New Roman"/>
          <w:sz w:val="24"/>
          <w:szCs w:val="24"/>
        </w:rPr>
        <w:t>księgowości</w:t>
      </w:r>
      <w:r w:rsidR="006C4304">
        <w:rPr>
          <w:rFonts w:ascii="Times New Roman" w:hAnsi="Times New Roman" w:cs="Times New Roman"/>
          <w:sz w:val="24"/>
          <w:szCs w:val="24"/>
        </w:rPr>
        <w:t>,</w:t>
      </w:r>
    </w:p>
    <w:p w:rsidR="00B52B94" w:rsidRPr="003C7C2C" w:rsidRDefault="0053647F" w:rsidP="00A14DD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s</w:t>
      </w:r>
      <w:r w:rsidR="00B52B94" w:rsidRPr="003C7C2C">
        <w:rPr>
          <w:rFonts w:ascii="Times New Roman" w:hAnsi="Times New Roman" w:cs="Times New Roman"/>
          <w:sz w:val="24"/>
          <w:szCs w:val="24"/>
        </w:rPr>
        <w:t>krupulatność i dokładność w wykonywaniu powierzonych obowiązków</w:t>
      </w:r>
      <w:r w:rsidR="00507506">
        <w:rPr>
          <w:rFonts w:ascii="Times New Roman" w:hAnsi="Times New Roman" w:cs="Times New Roman"/>
          <w:sz w:val="24"/>
          <w:szCs w:val="24"/>
        </w:rPr>
        <w:t>.</w:t>
      </w:r>
    </w:p>
    <w:p w:rsidR="0053647F" w:rsidRPr="003C7C2C" w:rsidRDefault="0053647F" w:rsidP="0053647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FDB" w:rsidRPr="003C7C2C" w:rsidRDefault="00B81FDB" w:rsidP="00B81F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Zakres głównych zadań:</w:t>
      </w:r>
    </w:p>
    <w:p w:rsidR="001123ED" w:rsidRPr="003C7C2C" w:rsidRDefault="001123ED" w:rsidP="00A14D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prowadzenie pełnej księgowości zgodnie z obowiązującymi przepisami ustawy</w:t>
      </w:r>
      <w:r w:rsidRPr="003C7C2C">
        <w:rPr>
          <w:rFonts w:ascii="Times New Roman" w:hAnsi="Times New Roman" w:cs="Times New Roman"/>
          <w:sz w:val="24"/>
          <w:szCs w:val="24"/>
        </w:rPr>
        <w:br/>
        <w:t>o rachunkowości, przepisami prawa podatkowego,</w:t>
      </w:r>
    </w:p>
    <w:p w:rsidR="00DC7700" w:rsidRPr="003C7C2C" w:rsidRDefault="00DC7700" w:rsidP="00A14D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 xml:space="preserve">prowadzenie kontroli formalno-rachunkowej dokumentów księgowych, księgowanie dokumentów finansowo-księgowych, </w:t>
      </w:r>
    </w:p>
    <w:p w:rsidR="0053647F" w:rsidRPr="003C7C2C" w:rsidRDefault="00B52B94" w:rsidP="00A14D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sporządzanie sprawozdań finansowych instytucji zgodnie z obowiązującymi przepisami prawa,</w:t>
      </w:r>
    </w:p>
    <w:p w:rsidR="00B52B94" w:rsidRPr="003C7C2C" w:rsidRDefault="00B52B94" w:rsidP="00A14D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sporządzanie bilansu oraz rachunku zysków i strat,</w:t>
      </w:r>
    </w:p>
    <w:p w:rsidR="0053647F" w:rsidRPr="003C7C2C" w:rsidRDefault="00B52B94" w:rsidP="00A14D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przygotowywanie przelewów bankowych i księgowanie wyciągów bankowych,</w:t>
      </w:r>
    </w:p>
    <w:p w:rsidR="00801DF8" w:rsidRPr="003C7C2C" w:rsidRDefault="00801DF8" w:rsidP="00A14D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t>przygotowywanie deklaracji podatkowych oraz sprawozdań i raportów na potrzeby wewnętrzne oraz dla instytucji zewnętrznych,</w:t>
      </w:r>
    </w:p>
    <w:p w:rsidR="008B3DAB" w:rsidRPr="003C7C2C" w:rsidRDefault="00A14DD6" w:rsidP="00A14D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hAnsi="Times New Roman" w:cs="Times New Roman"/>
          <w:sz w:val="24"/>
          <w:szCs w:val="24"/>
        </w:rPr>
        <w:lastRenderedPageBreak/>
        <w:t xml:space="preserve">rozliczanie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801DF8" w:rsidRPr="003C7C2C">
        <w:rPr>
          <w:rFonts w:ascii="Times New Roman" w:hAnsi="Times New Roman" w:cs="Times New Roman"/>
          <w:sz w:val="24"/>
          <w:szCs w:val="24"/>
        </w:rPr>
        <w:t xml:space="preserve">monitorowanie wydatków otrzymanych w ramach dotacji </w:t>
      </w:r>
      <w:r w:rsidR="008B3DAB" w:rsidRPr="003C7C2C">
        <w:rPr>
          <w:rFonts w:ascii="Times New Roman" w:hAnsi="Times New Roman" w:cs="Times New Roman"/>
          <w:sz w:val="24"/>
          <w:szCs w:val="24"/>
        </w:rPr>
        <w:t>podmiotowej,</w:t>
      </w:r>
    </w:p>
    <w:p w:rsidR="00964DB7" w:rsidRPr="00507506" w:rsidRDefault="00507506" w:rsidP="00A14D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7506">
        <w:rPr>
          <w:rFonts w:ascii="Times New Roman" w:hAnsi="Times New Roman" w:cs="Times New Roman"/>
          <w:sz w:val="24"/>
          <w:szCs w:val="24"/>
        </w:rPr>
        <w:t>wykonywanie innych nie wymienionych wyżej zadań, które z mocy prawa lub przepisów wewnętrznych, wydanych przez dyrektora jednostki, należą do kompetencji głównego księgowego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506" w:rsidRPr="00507506" w:rsidRDefault="00507506" w:rsidP="00507506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1FDB" w:rsidRPr="003C7C2C" w:rsidRDefault="00B81FDB" w:rsidP="00B81F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Wymagane dokumenty:</w:t>
      </w:r>
    </w:p>
    <w:p w:rsidR="00B81FDB" w:rsidRPr="003C7C2C" w:rsidRDefault="006D69C2" w:rsidP="00B81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1) List motywacyjny.</w:t>
      </w:r>
    </w:p>
    <w:p w:rsidR="00B81FDB" w:rsidRPr="003C7C2C" w:rsidRDefault="00B81FDB" w:rsidP="00B81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2) CV (z uwzględnieniem dokładnego przebiegu kariery zawodowej)</w:t>
      </w:r>
      <w:r w:rsidR="00964DB7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4107" w:rsidRPr="00AA1A67" w:rsidRDefault="00934107" w:rsidP="0093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A1A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 składanym CV prosimy o zamieszczenie klauzuli zgody o treści:</w:t>
      </w:r>
    </w:p>
    <w:p w:rsidR="002D033B" w:rsidRPr="009E2A54" w:rsidRDefault="002D033B" w:rsidP="002D033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E2A54">
        <w:rPr>
          <w:rFonts w:ascii="Times New Roman" w:hAnsi="Times New Roman" w:cs="Times New Roman"/>
          <w:i/>
          <w:sz w:val="20"/>
          <w:szCs w:val="20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934107" w:rsidRPr="009E2A54" w:rsidRDefault="00934107" w:rsidP="002D03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2A5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934107" w:rsidRPr="009E2A54" w:rsidRDefault="00934107" w:rsidP="002D033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E2A5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 składającego ofertę)</w:t>
      </w:r>
    </w:p>
    <w:p w:rsidR="00934107" w:rsidRPr="003C7C2C" w:rsidRDefault="00934107" w:rsidP="00B81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4DB7" w:rsidRPr="003C7C2C" w:rsidRDefault="00964DB7" w:rsidP="00B81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5298" w:rsidRPr="003C7C2C" w:rsidRDefault="00F45298" w:rsidP="002E6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Postanowienia końcowe:</w:t>
      </w:r>
    </w:p>
    <w:p w:rsidR="00B81FDB" w:rsidRPr="003C7C2C" w:rsidRDefault="00B81FDB" w:rsidP="002E6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wysłać mailem w formie </w:t>
      </w:r>
      <w:proofErr w:type="spellStart"/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skanu</w:t>
      </w:r>
      <w:proofErr w:type="spellEnd"/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  <w:hyperlink r:id="rId5" w:history="1">
        <w:r w:rsidR="00964DB7" w:rsidRPr="003C7C2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dyrektor@ok-czudec.pl</w:t>
        </w:r>
      </w:hyperlink>
      <w:r w:rsidR="00964DB7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298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lub dostarczyć</w:t>
      </w:r>
      <w:r w:rsidR="003D2283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w godzinach pracy instytucji</w:t>
      </w:r>
      <w:r w:rsidR="00F45298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(ul. Świętego Marcina 3, 38-120 Czudec),</w:t>
      </w:r>
      <w:r w:rsidR="003D2283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DB7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964DB7"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26 listopada 2021 r. </w:t>
      </w:r>
      <w:r w:rsidR="003D2283" w:rsidRPr="003C7C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pok. nr 100.</w:t>
      </w:r>
    </w:p>
    <w:p w:rsidR="002D033B" w:rsidRPr="003C7C2C" w:rsidRDefault="00F45298" w:rsidP="002D0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informację można uzyskać pod nr telefonu</w:t>
      </w:r>
      <w:r w:rsidR="002D033B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: 668929006.</w:t>
      </w:r>
    </w:p>
    <w:p w:rsidR="00934107" w:rsidRPr="003C7C2C" w:rsidRDefault="00B81FDB" w:rsidP="00F45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naboru mogą przystąpić jedynie kandydaci którzy spełnili </w:t>
      </w:r>
      <w:r w:rsidR="00F45298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 </w:t>
      </w: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</w:t>
      </w:r>
      <w:r w:rsidR="002D033B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pkt. 2 oraz złożyli dokumenty wynikające z pkt. 5.</w:t>
      </w:r>
      <w:r w:rsidR="00F45298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107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spełniający wymogi formalne zostaną poinformowani telefonicznie i zaprosz</w:t>
      </w:r>
      <w:r w:rsidR="009E2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 na rozmowę </w:t>
      </w:r>
      <w:r w:rsidR="00934107"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kwalifikacyjną.</w:t>
      </w:r>
    </w:p>
    <w:p w:rsidR="00507506" w:rsidRPr="003C7C2C" w:rsidRDefault="00507506" w:rsidP="0050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zastrzega sobie możliwość odpowiedzi tylko na wybrane oferty. </w:t>
      </w:r>
    </w:p>
    <w:p w:rsidR="00F45298" w:rsidRPr="003C7C2C" w:rsidRDefault="00F45298" w:rsidP="00F45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OK zastrzega sobie prawo zamknięcia procedury naboru bez wyłonienia kandydata na wolne stanowisko bez podania przyczyny.</w:t>
      </w:r>
    </w:p>
    <w:p w:rsidR="00D5130A" w:rsidRPr="003C7C2C" w:rsidRDefault="00D5130A">
      <w:pPr>
        <w:rPr>
          <w:rFonts w:ascii="Times New Roman" w:hAnsi="Times New Roman" w:cs="Times New Roman"/>
          <w:sz w:val="24"/>
          <w:szCs w:val="24"/>
        </w:rPr>
      </w:pPr>
    </w:p>
    <w:p w:rsidR="00847733" w:rsidRPr="003C7C2C" w:rsidRDefault="00847733" w:rsidP="0084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7733" w:rsidRPr="003C7C2C" w:rsidRDefault="00847733" w:rsidP="00847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2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7733" w:rsidRPr="003C7C2C" w:rsidRDefault="00847733">
      <w:pPr>
        <w:rPr>
          <w:rFonts w:ascii="Times New Roman" w:hAnsi="Times New Roman" w:cs="Times New Roman"/>
        </w:rPr>
      </w:pPr>
    </w:p>
    <w:p w:rsidR="003D2283" w:rsidRPr="003C7C2C" w:rsidRDefault="003D2283">
      <w:pPr>
        <w:rPr>
          <w:rFonts w:ascii="Times New Roman" w:hAnsi="Times New Roman" w:cs="Times New Roman"/>
        </w:rPr>
      </w:pPr>
    </w:p>
    <w:sectPr w:rsidR="003D2283" w:rsidRPr="003C7C2C" w:rsidSect="00D51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802"/>
    <w:multiLevelType w:val="hybridMultilevel"/>
    <w:tmpl w:val="E6C25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B53"/>
    <w:multiLevelType w:val="multilevel"/>
    <w:tmpl w:val="638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472CD"/>
    <w:multiLevelType w:val="hybridMultilevel"/>
    <w:tmpl w:val="D5DE56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2C4DF8"/>
    <w:multiLevelType w:val="hybridMultilevel"/>
    <w:tmpl w:val="BD56F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1097A"/>
    <w:multiLevelType w:val="hybridMultilevel"/>
    <w:tmpl w:val="98662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670E1"/>
    <w:multiLevelType w:val="hybridMultilevel"/>
    <w:tmpl w:val="67EE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26D4A"/>
    <w:multiLevelType w:val="hybridMultilevel"/>
    <w:tmpl w:val="DF72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A33F8"/>
    <w:multiLevelType w:val="hybridMultilevel"/>
    <w:tmpl w:val="13ACFC02"/>
    <w:lvl w:ilvl="0" w:tplc="0608A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0666B"/>
    <w:multiLevelType w:val="multilevel"/>
    <w:tmpl w:val="A40C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7118F"/>
    <w:multiLevelType w:val="hybridMultilevel"/>
    <w:tmpl w:val="9C70E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72A54"/>
    <w:multiLevelType w:val="hybridMultilevel"/>
    <w:tmpl w:val="AD7CE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D42AB"/>
    <w:multiLevelType w:val="hybridMultilevel"/>
    <w:tmpl w:val="9762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23734"/>
    <w:multiLevelType w:val="multilevel"/>
    <w:tmpl w:val="FBD8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CE5D04"/>
    <w:multiLevelType w:val="hybridMultilevel"/>
    <w:tmpl w:val="71C03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76F92"/>
    <w:multiLevelType w:val="hybridMultilevel"/>
    <w:tmpl w:val="1646B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7"/>
  </w:num>
  <w:num w:numId="7">
    <w:abstractNumId w:val="13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 w:numId="12">
    <w:abstractNumId w:val="14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compat/>
  <w:rsids>
    <w:rsidRoot w:val="00B81FDB"/>
    <w:rsid w:val="000245C3"/>
    <w:rsid w:val="000B739A"/>
    <w:rsid w:val="001123ED"/>
    <w:rsid w:val="00133B24"/>
    <w:rsid w:val="00153231"/>
    <w:rsid w:val="002C6ECA"/>
    <w:rsid w:val="002D033B"/>
    <w:rsid w:val="002E6A61"/>
    <w:rsid w:val="003C7C2C"/>
    <w:rsid w:val="003D2283"/>
    <w:rsid w:val="00432EE1"/>
    <w:rsid w:val="00504B37"/>
    <w:rsid w:val="00507506"/>
    <w:rsid w:val="0051534E"/>
    <w:rsid w:val="00523F8F"/>
    <w:rsid w:val="0053647F"/>
    <w:rsid w:val="00662C23"/>
    <w:rsid w:val="00677C78"/>
    <w:rsid w:val="006C4304"/>
    <w:rsid w:val="006D69C2"/>
    <w:rsid w:val="00757A22"/>
    <w:rsid w:val="007679C7"/>
    <w:rsid w:val="00801DF8"/>
    <w:rsid w:val="00847733"/>
    <w:rsid w:val="00886C92"/>
    <w:rsid w:val="008B3DAB"/>
    <w:rsid w:val="00934107"/>
    <w:rsid w:val="00960BF9"/>
    <w:rsid w:val="00964DB7"/>
    <w:rsid w:val="009E2A54"/>
    <w:rsid w:val="00A14DD6"/>
    <w:rsid w:val="00AA1A67"/>
    <w:rsid w:val="00B52B94"/>
    <w:rsid w:val="00B56948"/>
    <w:rsid w:val="00B81FDB"/>
    <w:rsid w:val="00BC54C1"/>
    <w:rsid w:val="00BC5706"/>
    <w:rsid w:val="00BD6625"/>
    <w:rsid w:val="00CC54D3"/>
    <w:rsid w:val="00D5130A"/>
    <w:rsid w:val="00DC7700"/>
    <w:rsid w:val="00E65F70"/>
    <w:rsid w:val="00F45298"/>
    <w:rsid w:val="00F50637"/>
    <w:rsid w:val="00FF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FD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4DB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47733"/>
    <w:rPr>
      <w:i/>
      <w:iCs/>
    </w:rPr>
  </w:style>
  <w:style w:type="character" w:styleId="Pogrubienie">
    <w:name w:val="Strong"/>
    <w:basedOn w:val="Domylnaczcionkaakapitu"/>
    <w:uiPriority w:val="22"/>
    <w:qFormat/>
    <w:rsid w:val="00847733"/>
    <w:rPr>
      <w:b/>
      <w:bCs/>
    </w:rPr>
  </w:style>
  <w:style w:type="paragraph" w:styleId="Akapitzlist">
    <w:name w:val="List Paragraph"/>
    <w:basedOn w:val="Normalny"/>
    <w:uiPriority w:val="34"/>
    <w:qFormat/>
    <w:rsid w:val="00153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ok-czud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2021-11-03T11:56:00Z</cp:lastPrinted>
  <dcterms:created xsi:type="dcterms:W3CDTF">2021-11-03T08:27:00Z</dcterms:created>
  <dcterms:modified xsi:type="dcterms:W3CDTF">2021-11-03T12:01:00Z</dcterms:modified>
</cp:coreProperties>
</file>